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1324" w14:textId="17C29AEA" w:rsidR="00EA154A" w:rsidRPr="00FE3785" w:rsidRDefault="00EA154A" w:rsidP="00F61C90">
      <w:pPr>
        <w:jc w:val="center"/>
        <w:rPr>
          <w:b/>
          <w:bCs/>
          <w:sz w:val="24"/>
          <w:szCs w:val="24"/>
        </w:rPr>
      </w:pPr>
      <w:r w:rsidRPr="00FE3785">
        <w:rPr>
          <w:b/>
          <w:bCs/>
          <w:sz w:val="24"/>
          <w:szCs w:val="24"/>
        </w:rPr>
        <w:t>DEPUTY VOTER REGISTRAR</w:t>
      </w:r>
    </w:p>
    <w:p w14:paraId="797D6BC7" w14:textId="392C248A" w:rsidR="00EA154A" w:rsidRPr="00FE3785" w:rsidRDefault="00D93372">
      <w:pPr>
        <w:rPr>
          <w:sz w:val="24"/>
          <w:szCs w:val="24"/>
        </w:rPr>
      </w:pPr>
      <w:r>
        <w:rPr>
          <w:sz w:val="24"/>
          <w:szCs w:val="24"/>
        </w:rPr>
        <w:t xml:space="preserve">Brown </w:t>
      </w:r>
      <w:r w:rsidR="00EA154A" w:rsidRPr="00FE3785">
        <w:rPr>
          <w:sz w:val="24"/>
          <w:szCs w:val="24"/>
        </w:rPr>
        <w:t>County Election Administrators office is currently accepting applications</w:t>
      </w:r>
      <w:r w:rsidR="00471558">
        <w:rPr>
          <w:sz w:val="24"/>
          <w:szCs w:val="24"/>
        </w:rPr>
        <w:t xml:space="preserve"> </w:t>
      </w:r>
      <w:r w:rsidR="00690F23">
        <w:rPr>
          <w:sz w:val="24"/>
          <w:szCs w:val="24"/>
        </w:rPr>
        <w:t>for</w:t>
      </w:r>
      <w:r w:rsidR="00EA154A" w:rsidRPr="00FE3785">
        <w:rPr>
          <w:sz w:val="24"/>
          <w:szCs w:val="24"/>
        </w:rPr>
        <w:t xml:space="preserve"> the position of Deputy Voter Registrar.  </w:t>
      </w:r>
    </w:p>
    <w:p w14:paraId="1478F36F" w14:textId="4333F8D5" w:rsidR="00EB2846" w:rsidRPr="00FE3785" w:rsidRDefault="00EB2846">
      <w:pPr>
        <w:rPr>
          <w:sz w:val="24"/>
          <w:szCs w:val="24"/>
        </w:rPr>
      </w:pPr>
      <w:r w:rsidRPr="00FE3785">
        <w:rPr>
          <w:sz w:val="24"/>
          <w:szCs w:val="24"/>
        </w:rPr>
        <w:t>Required Test</w:t>
      </w:r>
      <w:r w:rsidR="00AB4CD8">
        <w:rPr>
          <w:sz w:val="24"/>
          <w:szCs w:val="24"/>
        </w:rPr>
        <w:t>s</w:t>
      </w:r>
      <w:r w:rsidRPr="00FE3785">
        <w:rPr>
          <w:sz w:val="24"/>
          <w:szCs w:val="24"/>
        </w:rPr>
        <w:t>: Background check</w:t>
      </w:r>
      <w:r w:rsidR="009A3093" w:rsidRPr="00FE3785">
        <w:rPr>
          <w:sz w:val="24"/>
          <w:szCs w:val="24"/>
        </w:rPr>
        <w:t xml:space="preserve"> &amp; Clerical test will be scheduled </w:t>
      </w:r>
      <w:r w:rsidR="005E5551" w:rsidRPr="00FE3785">
        <w:rPr>
          <w:sz w:val="24"/>
          <w:szCs w:val="24"/>
        </w:rPr>
        <w:t>later</w:t>
      </w:r>
    </w:p>
    <w:p w14:paraId="259CFA73" w14:textId="638FA09F" w:rsidR="00EA154A" w:rsidRPr="00FE3785" w:rsidRDefault="00EA154A">
      <w:pPr>
        <w:rPr>
          <w:sz w:val="24"/>
          <w:szCs w:val="24"/>
        </w:rPr>
      </w:pPr>
      <w:r w:rsidRPr="00FE3785">
        <w:rPr>
          <w:sz w:val="24"/>
          <w:szCs w:val="24"/>
        </w:rPr>
        <w:t xml:space="preserve">Looking for an energetic, self-motivated, organized person to join the Election Administrator’s Office Team.  </w:t>
      </w:r>
      <w:r w:rsidR="00EB2846" w:rsidRPr="00FE3785">
        <w:rPr>
          <w:sz w:val="24"/>
          <w:szCs w:val="24"/>
        </w:rPr>
        <w:t xml:space="preserve">This position performs a variety of clerical procedures in the Election Office.  Will handle mail, files and correspondence; uses spreadsheets and database to maintain records and to prepare reports.  Will Assist the team with all election activities that need to be done with the understanding that </w:t>
      </w:r>
      <w:r w:rsidR="00CD5AD5" w:rsidRPr="00FE3785">
        <w:rPr>
          <w:sz w:val="24"/>
          <w:szCs w:val="24"/>
        </w:rPr>
        <w:t>there will be late night hours and weekends worked when needed</w:t>
      </w:r>
      <w:r w:rsidR="00EB2846" w:rsidRPr="00FE3785">
        <w:rPr>
          <w:sz w:val="24"/>
          <w:szCs w:val="24"/>
        </w:rPr>
        <w:t>.</w:t>
      </w:r>
      <w:r w:rsidR="00F056FE">
        <w:rPr>
          <w:sz w:val="24"/>
          <w:szCs w:val="24"/>
        </w:rPr>
        <w:t xml:space="preserve"> Bilingual plus.</w:t>
      </w:r>
    </w:p>
    <w:p w14:paraId="7E07F534" w14:textId="3DEFB9D6" w:rsidR="00EB2846" w:rsidRPr="00FE3785" w:rsidRDefault="00EB2846">
      <w:pPr>
        <w:rPr>
          <w:b/>
          <w:bCs/>
          <w:sz w:val="24"/>
          <w:szCs w:val="24"/>
        </w:rPr>
      </w:pPr>
      <w:r w:rsidRPr="00FE3785">
        <w:rPr>
          <w:b/>
          <w:bCs/>
          <w:sz w:val="24"/>
          <w:szCs w:val="24"/>
        </w:rPr>
        <w:t xml:space="preserve">ESSENTIAL DUTIES AND RESPONSIBILITIES </w:t>
      </w:r>
    </w:p>
    <w:p w14:paraId="30B9138C" w14:textId="6CB58F50" w:rsidR="009A3093" w:rsidRPr="00FE3785" w:rsidRDefault="009A3093">
      <w:pPr>
        <w:rPr>
          <w:sz w:val="24"/>
          <w:szCs w:val="24"/>
        </w:rPr>
      </w:pPr>
      <w:r w:rsidRPr="00FE3785">
        <w:rPr>
          <w:sz w:val="24"/>
          <w:szCs w:val="24"/>
        </w:rPr>
        <w:t>Assists the Elections Office in the set-up and coordination of early voting; and assists with election-day activities.</w:t>
      </w:r>
    </w:p>
    <w:p w14:paraId="33743EFA" w14:textId="0C47DF1C" w:rsidR="009A3093" w:rsidRPr="00FE3785" w:rsidRDefault="009A3093">
      <w:pPr>
        <w:rPr>
          <w:sz w:val="24"/>
          <w:szCs w:val="24"/>
        </w:rPr>
      </w:pPr>
      <w:r w:rsidRPr="00FE3785">
        <w:rPr>
          <w:sz w:val="24"/>
          <w:szCs w:val="24"/>
        </w:rPr>
        <w:t>Assists the Elections office with the scheduling and timekeeping of the election workers, judges, and temporary staff.</w:t>
      </w:r>
    </w:p>
    <w:p w14:paraId="3C46F024" w14:textId="39DC025C" w:rsidR="009A3093" w:rsidRPr="00FE3785" w:rsidRDefault="009A3093">
      <w:pPr>
        <w:rPr>
          <w:sz w:val="24"/>
          <w:szCs w:val="24"/>
        </w:rPr>
      </w:pPr>
      <w:r w:rsidRPr="00FE3785">
        <w:rPr>
          <w:sz w:val="24"/>
          <w:szCs w:val="24"/>
        </w:rPr>
        <w:t>Responsible for the voting process and procedures.</w:t>
      </w:r>
    </w:p>
    <w:p w14:paraId="485360EF" w14:textId="2198228A" w:rsidR="009A3093" w:rsidRPr="00FE3785" w:rsidRDefault="009A3093">
      <w:pPr>
        <w:rPr>
          <w:sz w:val="24"/>
          <w:szCs w:val="24"/>
        </w:rPr>
      </w:pPr>
      <w:r w:rsidRPr="00FE3785">
        <w:rPr>
          <w:sz w:val="24"/>
          <w:szCs w:val="24"/>
        </w:rPr>
        <w:t>Prepare and issues documents according to established guidelines.</w:t>
      </w:r>
    </w:p>
    <w:p w14:paraId="6471C340" w14:textId="2F0F6068" w:rsidR="009A3093" w:rsidRPr="00FE3785" w:rsidRDefault="009A3093">
      <w:pPr>
        <w:rPr>
          <w:sz w:val="24"/>
          <w:szCs w:val="24"/>
        </w:rPr>
      </w:pPr>
      <w:r w:rsidRPr="00FE3785">
        <w:rPr>
          <w:sz w:val="24"/>
          <w:szCs w:val="24"/>
        </w:rPr>
        <w:t>Establishes and maintains moderate records and filing systems to prepare reports when needed.</w:t>
      </w:r>
    </w:p>
    <w:p w14:paraId="7BF253D0" w14:textId="080E0AC0" w:rsidR="009A3093" w:rsidRPr="00FE3785" w:rsidRDefault="009A3093">
      <w:pPr>
        <w:rPr>
          <w:sz w:val="24"/>
          <w:szCs w:val="24"/>
        </w:rPr>
      </w:pPr>
      <w:r w:rsidRPr="00FE3785">
        <w:rPr>
          <w:sz w:val="24"/>
          <w:szCs w:val="24"/>
        </w:rPr>
        <w:t>Work with, orders, receives, and distributes ballots.</w:t>
      </w:r>
    </w:p>
    <w:p w14:paraId="1DBF2F75" w14:textId="1E218504" w:rsidR="009A3093" w:rsidRPr="00FE3785" w:rsidRDefault="009A3093">
      <w:pPr>
        <w:rPr>
          <w:sz w:val="24"/>
          <w:szCs w:val="24"/>
        </w:rPr>
      </w:pPr>
      <w:r w:rsidRPr="00FE3785">
        <w:rPr>
          <w:sz w:val="24"/>
          <w:szCs w:val="24"/>
        </w:rPr>
        <w:t>Open, sorts, and distributes Election mail.</w:t>
      </w:r>
    </w:p>
    <w:p w14:paraId="06F8B024" w14:textId="72A39508" w:rsidR="009A3093" w:rsidRPr="00FE3785" w:rsidRDefault="009A3093">
      <w:pPr>
        <w:rPr>
          <w:sz w:val="24"/>
          <w:szCs w:val="24"/>
        </w:rPr>
      </w:pPr>
      <w:r w:rsidRPr="00FE3785">
        <w:rPr>
          <w:sz w:val="24"/>
          <w:szCs w:val="24"/>
        </w:rPr>
        <w:t>Works with spreadsheets and/or databases to input or retrieve information.</w:t>
      </w:r>
    </w:p>
    <w:p w14:paraId="0899523D" w14:textId="4A451C38" w:rsidR="009A3093" w:rsidRPr="00FE3785" w:rsidRDefault="009A3093">
      <w:pPr>
        <w:rPr>
          <w:sz w:val="24"/>
          <w:szCs w:val="24"/>
        </w:rPr>
      </w:pPr>
      <w:r w:rsidRPr="00FE3785">
        <w:rPr>
          <w:sz w:val="24"/>
          <w:szCs w:val="24"/>
        </w:rPr>
        <w:t xml:space="preserve">Conducts research, as needed to respond to routine and non-routine questions about </w:t>
      </w:r>
      <w:proofErr w:type="gramStart"/>
      <w:r w:rsidRPr="00FE3785">
        <w:rPr>
          <w:sz w:val="24"/>
          <w:szCs w:val="24"/>
        </w:rPr>
        <w:t>particular areas</w:t>
      </w:r>
      <w:proofErr w:type="gramEnd"/>
      <w:r w:rsidRPr="00FE3785">
        <w:rPr>
          <w:sz w:val="24"/>
          <w:szCs w:val="24"/>
        </w:rPr>
        <w:t xml:space="preserve"> of responsibility.</w:t>
      </w:r>
    </w:p>
    <w:p w14:paraId="585874D2" w14:textId="7B7F7CD9" w:rsidR="009A3093" w:rsidRPr="00FE3785" w:rsidRDefault="009A3093">
      <w:pPr>
        <w:rPr>
          <w:sz w:val="24"/>
          <w:szCs w:val="24"/>
        </w:rPr>
      </w:pPr>
      <w:r w:rsidRPr="00FE3785">
        <w:rPr>
          <w:sz w:val="24"/>
          <w:szCs w:val="24"/>
        </w:rPr>
        <w:t>Composes and types standardized and/or non-standardized correspondence and any other needed documents.</w:t>
      </w:r>
    </w:p>
    <w:p w14:paraId="64E58053" w14:textId="2DF8AFAC" w:rsidR="009A3093" w:rsidRPr="00FE3785" w:rsidRDefault="009A3093">
      <w:pPr>
        <w:rPr>
          <w:sz w:val="24"/>
          <w:szCs w:val="24"/>
        </w:rPr>
      </w:pPr>
      <w:r w:rsidRPr="00FE3785">
        <w:rPr>
          <w:sz w:val="24"/>
          <w:szCs w:val="24"/>
        </w:rPr>
        <w:t>Assist with inventory of election supplies and recommend for additional supplies needed.</w:t>
      </w:r>
    </w:p>
    <w:p w14:paraId="38782E74" w14:textId="71E3C7E0" w:rsidR="009A3093" w:rsidRPr="00FE3785" w:rsidRDefault="009A3093">
      <w:pPr>
        <w:rPr>
          <w:sz w:val="24"/>
          <w:szCs w:val="24"/>
        </w:rPr>
      </w:pPr>
      <w:r w:rsidRPr="00FE3785">
        <w:rPr>
          <w:sz w:val="24"/>
          <w:szCs w:val="24"/>
        </w:rPr>
        <w:t xml:space="preserve">Performs other clerical functions including copying, posting information, picking up and </w:t>
      </w:r>
      <w:r w:rsidR="00E22506" w:rsidRPr="00FE3785">
        <w:rPr>
          <w:sz w:val="24"/>
          <w:szCs w:val="24"/>
        </w:rPr>
        <w:t>delivering</w:t>
      </w:r>
      <w:r w:rsidRPr="00FE3785">
        <w:rPr>
          <w:sz w:val="24"/>
          <w:szCs w:val="24"/>
        </w:rPr>
        <w:t xml:space="preserve"> information.</w:t>
      </w:r>
    </w:p>
    <w:p w14:paraId="07A31E0E" w14:textId="76A4DB39" w:rsidR="009A3093" w:rsidRPr="00FE3785" w:rsidRDefault="009A3093">
      <w:pPr>
        <w:rPr>
          <w:sz w:val="24"/>
          <w:szCs w:val="24"/>
        </w:rPr>
      </w:pPr>
      <w:r w:rsidRPr="00FE3785">
        <w:rPr>
          <w:sz w:val="24"/>
          <w:szCs w:val="24"/>
        </w:rPr>
        <w:t>Answers the telephone, makes calls, and assists with inquiries regarding election activities.</w:t>
      </w:r>
    </w:p>
    <w:p w14:paraId="2D7B229A" w14:textId="3DD3435D" w:rsidR="009A3093" w:rsidRPr="003151F4" w:rsidRDefault="009A3093">
      <w:pPr>
        <w:rPr>
          <w:b/>
          <w:bCs/>
          <w:sz w:val="24"/>
          <w:szCs w:val="24"/>
          <w:u w:val="single"/>
        </w:rPr>
      </w:pPr>
      <w:r w:rsidRPr="003151F4">
        <w:rPr>
          <w:b/>
          <w:bCs/>
          <w:sz w:val="24"/>
          <w:szCs w:val="24"/>
          <w:u w:val="single"/>
        </w:rPr>
        <w:t>From time to time, the employee engages in more physical tasks required of the Election’s Office, such as moving and loading boxes and voting equipment</w:t>
      </w:r>
      <w:r w:rsidR="00F61C90" w:rsidRPr="003151F4">
        <w:rPr>
          <w:b/>
          <w:bCs/>
          <w:sz w:val="24"/>
          <w:szCs w:val="24"/>
          <w:u w:val="single"/>
        </w:rPr>
        <w:t>, delivering/picking up supplies and equipment at the warehouse site, hooking up computers and other auxiliary components, etc.</w:t>
      </w:r>
    </w:p>
    <w:p w14:paraId="6CCC1C47" w14:textId="0FAF893E" w:rsidR="00F61C90" w:rsidRPr="00FE3785" w:rsidRDefault="00F61C90">
      <w:pPr>
        <w:rPr>
          <w:sz w:val="24"/>
          <w:szCs w:val="24"/>
        </w:rPr>
      </w:pPr>
      <w:r w:rsidRPr="00FE3785">
        <w:rPr>
          <w:sz w:val="24"/>
          <w:szCs w:val="24"/>
        </w:rPr>
        <w:t>May perform other duties as assigned.</w:t>
      </w:r>
    </w:p>
    <w:p w14:paraId="4A25A825" w14:textId="77777777" w:rsidR="00ED074F" w:rsidRDefault="00ED074F">
      <w:pPr>
        <w:rPr>
          <w:b/>
          <w:bCs/>
          <w:sz w:val="24"/>
          <w:szCs w:val="24"/>
        </w:rPr>
      </w:pPr>
    </w:p>
    <w:p w14:paraId="30FC56F9" w14:textId="77777777" w:rsidR="00471558" w:rsidRDefault="00471558">
      <w:pPr>
        <w:rPr>
          <w:b/>
          <w:bCs/>
          <w:sz w:val="24"/>
          <w:szCs w:val="24"/>
        </w:rPr>
      </w:pPr>
    </w:p>
    <w:p w14:paraId="7A2B452F" w14:textId="1145773F" w:rsidR="00F61C90" w:rsidRPr="00FE3785" w:rsidRDefault="00F61C90">
      <w:pPr>
        <w:rPr>
          <w:b/>
          <w:bCs/>
          <w:sz w:val="24"/>
          <w:szCs w:val="24"/>
        </w:rPr>
      </w:pPr>
      <w:r w:rsidRPr="00FE3785">
        <w:rPr>
          <w:b/>
          <w:bCs/>
          <w:sz w:val="24"/>
          <w:szCs w:val="24"/>
        </w:rPr>
        <w:lastRenderedPageBreak/>
        <w:t>EDUCATION AND/OR EXPERIENCE</w:t>
      </w:r>
    </w:p>
    <w:p w14:paraId="51F627C8" w14:textId="41634108" w:rsidR="00F61C90" w:rsidRPr="00FE3785" w:rsidRDefault="00F61C90">
      <w:pPr>
        <w:rPr>
          <w:sz w:val="24"/>
          <w:szCs w:val="24"/>
        </w:rPr>
      </w:pPr>
      <w:r w:rsidRPr="00FE3785">
        <w:rPr>
          <w:sz w:val="24"/>
          <w:szCs w:val="24"/>
        </w:rPr>
        <w:t>High School diploma or general education degree (GED); plus, a minimum of three years’ responsible clerical work experience, preferably with a government entity; or any equivalent combination of experience and training which provides the required knowledge, skills and abilities.</w:t>
      </w:r>
    </w:p>
    <w:p w14:paraId="1DE73D55" w14:textId="0498AEAE" w:rsidR="00F61C90" w:rsidRPr="00FE3785" w:rsidRDefault="00F61C90">
      <w:pPr>
        <w:rPr>
          <w:b/>
          <w:bCs/>
          <w:sz w:val="24"/>
          <w:szCs w:val="24"/>
        </w:rPr>
      </w:pPr>
      <w:r w:rsidRPr="00FE3785">
        <w:rPr>
          <w:b/>
          <w:bCs/>
          <w:sz w:val="24"/>
          <w:szCs w:val="24"/>
        </w:rPr>
        <w:t>KNOWLEDGE, SKILLS AND ABILITIES</w:t>
      </w:r>
    </w:p>
    <w:p w14:paraId="7071FCE9" w14:textId="4845B1EA" w:rsidR="00F61C90" w:rsidRPr="00FE3785" w:rsidRDefault="00F61C90">
      <w:pPr>
        <w:rPr>
          <w:sz w:val="24"/>
          <w:szCs w:val="24"/>
        </w:rPr>
      </w:pPr>
      <w:r w:rsidRPr="00FE3785">
        <w:rPr>
          <w:sz w:val="24"/>
          <w:szCs w:val="24"/>
        </w:rPr>
        <w:t>Ability to establish and maintain moderately complex records and files and to organize data for reports.</w:t>
      </w:r>
    </w:p>
    <w:p w14:paraId="34C73167" w14:textId="23676BA6" w:rsidR="00F61C90" w:rsidRPr="00FE3785" w:rsidRDefault="00F61C90">
      <w:pPr>
        <w:rPr>
          <w:sz w:val="24"/>
          <w:szCs w:val="24"/>
        </w:rPr>
      </w:pPr>
      <w:r w:rsidRPr="00FE3785">
        <w:rPr>
          <w:sz w:val="24"/>
          <w:szCs w:val="24"/>
        </w:rPr>
        <w:t>Ability to prepare reports independently, complying with reporting guidelines and using judgement to detect and remedy inconsistencies or other problems.</w:t>
      </w:r>
    </w:p>
    <w:p w14:paraId="51999279" w14:textId="14F8EBBF" w:rsidR="00F61C90" w:rsidRPr="00FE3785" w:rsidRDefault="00F61C90">
      <w:pPr>
        <w:rPr>
          <w:sz w:val="24"/>
          <w:szCs w:val="24"/>
        </w:rPr>
      </w:pPr>
      <w:r w:rsidRPr="00FE3785">
        <w:rPr>
          <w:sz w:val="24"/>
          <w:szCs w:val="24"/>
        </w:rPr>
        <w:t>Ability to proofread for completeness, accuracy and content.</w:t>
      </w:r>
    </w:p>
    <w:p w14:paraId="7EFAD2C0" w14:textId="51E17933" w:rsidR="00F61C90" w:rsidRPr="00FE3785" w:rsidRDefault="00F61C90">
      <w:pPr>
        <w:rPr>
          <w:sz w:val="24"/>
          <w:szCs w:val="24"/>
        </w:rPr>
      </w:pPr>
      <w:r w:rsidRPr="00FE3785">
        <w:rPr>
          <w:sz w:val="24"/>
          <w:szCs w:val="24"/>
        </w:rPr>
        <w:t>Ability to perform moderately complex mathematical calculations.</w:t>
      </w:r>
    </w:p>
    <w:p w14:paraId="51F38546" w14:textId="6DB7665F" w:rsidR="00F61C90" w:rsidRPr="00FE3785" w:rsidRDefault="00F61C90">
      <w:pPr>
        <w:rPr>
          <w:sz w:val="24"/>
          <w:szCs w:val="24"/>
        </w:rPr>
      </w:pPr>
      <w:r w:rsidRPr="00FE3785">
        <w:rPr>
          <w:sz w:val="24"/>
          <w:szCs w:val="24"/>
        </w:rPr>
        <w:t>Ability to operate a computer using standard word processing data inquiry, or spreadsheet software packages.</w:t>
      </w:r>
    </w:p>
    <w:p w14:paraId="5A1B1DB9" w14:textId="59C0901B" w:rsidR="00F61C90" w:rsidRPr="00FE3785" w:rsidRDefault="00F61C90">
      <w:pPr>
        <w:rPr>
          <w:sz w:val="24"/>
          <w:szCs w:val="24"/>
        </w:rPr>
      </w:pPr>
      <w:r w:rsidRPr="00FE3785">
        <w:rPr>
          <w:sz w:val="24"/>
          <w:szCs w:val="24"/>
        </w:rPr>
        <w:t>Excellent ability to communicate orally and in writing.</w:t>
      </w:r>
    </w:p>
    <w:p w14:paraId="3E899002" w14:textId="27930829" w:rsidR="00F61C90" w:rsidRPr="00FE3785" w:rsidRDefault="00F61C90">
      <w:pPr>
        <w:rPr>
          <w:sz w:val="24"/>
          <w:szCs w:val="24"/>
        </w:rPr>
      </w:pPr>
      <w:r w:rsidRPr="00FE3785">
        <w:rPr>
          <w:sz w:val="24"/>
          <w:szCs w:val="24"/>
        </w:rPr>
        <w:t>Ability to interpret and to apply rules, regulations and statutes to routine and non-routine situations</w:t>
      </w:r>
    </w:p>
    <w:p w14:paraId="509055BD" w14:textId="1E5D2B25" w:rsidR="00F61C90" w:rsidRPr="00FE3785" w:rsidRDefault="00F61C90">
      <w:pPr>
        <w:rPr>
          <w:sz w:val="24"/>
          <w:szCs w:val="24"/>
        </w:rPr>
      </w:pPr>
      <w:r w:rsidRPr="00FE3785">
        <w:rPr>
          <w:sz w:val="24"/>
          <w:szCs w:val="24"/>
        </w:rPr>
        <w:t>Ability to make judgments regarding appropriate response to moderately difficult questions or situations.</w:t>
      </w:r>
    </w:p>
    <w:p w14:paraId="146CBD56" w14:textId="7BEE7932" w:rsidR="00F61C90" w:rsidRPr="00FE3785" w:rsidRDefault="00F61C90">
      <w:pPr>
        <w:rPr>
          <w:sz w:val="24"/>
          <w:szCs w:val="24"/>
        </w:rPr>
      </w:pPr>
      <w:r w:rsidRPr="00FE3785">
        <w:rPr>
          <w:sz w:val="24"/>
          <w:szCs w:val="24"/>
        </w:rPr>
        <w:t xml:space="preserve">Ability to establish and maintain effective working relationships with other county employees and officials and with the </w:t>
      </w:r>
      <w:proofErr w:type="gramStart"/>
      <w:r w:rsidRPr="00FE3785">
        <w:rPr>
          <w:sz w:val="24"/>
          <w:szCs w:val="24"/>
        </w:rPr>
        <w:t>general public</w:t>
      </w:r>
      <w:proofErr w:type="gramEnd"/>
      <w:r w:rsidRPr="00FE3785">
        <w:rPr>
          <w:sz w:val="24"/>
          <w:szCs w:val="24"/>
        </w:rPr>
        <w:t>.</w:t>
      </w:r>
    </w:p>
    <w:p w14:paraId="0DB595AD" w14:textId="3C775DA6" w:rsidR="009A3093" w:rsidRPr="00ED074F" w:rsidRDefault="00FE3785" w:rsidP="00ED074F">
      <w:pPr>
        <w:pStyle w:val="NoSpacing"/>
        <w:rPr>
          <w:b/>
          <w:bCs/>
        </w:rPr>
      </w:pPr>
      <w:r w:rsidRPr="00ED074F">
        <w:rPr>
          <w:b/>
          <w:bCs/>
        </w:rPr>
        <w:t>SALARY AND BENEFITS</w:t>
      </w:r>
    </w:p>
    <w:p w14:paraId="175009EF" w14:textId="77777777" w:rsidR="00ED074F" w:rsidRDefault="00ED074F" w:rsidP="00ED074F">
      <w:pPr>
        <w:pStyle w:val="NoSpacing"/>
      </w:pPr>
    </w:p>
    <w:p w14:paraId="38B5E690" w14:textId="23E624ED" w:rsidR="00ED074F" w:rsidRPr="00ED074F" w:rsidRDefault="00ED074F" w:rsidP="00ED074F">
      <w:r w:rsidRPr="00ED074F">
        <w:t>Starting Salary is $</w:t>
      </w:r>
      <w:r w:rsidR="00E36002">
        <w:t xml:space="preserve">14.70 </w:t>
      </w:r>
    </w:p>
    <w:p w14:paraId="496AF645" w14:textId="03C08831" w:rsidR="00FE3785" w:rsidRPr="00FE3785" w:rsidRDefault="00FE3785" w:rsidP="00ED074F">
      <w:r w:rsidRPr="00FE3785">
        <w:t>Thirteen Paid Holidays a Year</w:t>
      </w:r>
    </w:p>
    <w:p w14:paraId="6844237F" w14:textId="5328878A" w:rsidR="00BD3737" w:rsidRDefault="00BD3737" w:rsidP="00ED074F">
      <w:r>
        <w:t xml:space="preserve">Please email your resume with your references to the email address listed below.  </w:t>
      </w:r>
    </w:p>
    <w:p w14:paraId="42514B0D" w14:textId="50820C0C" w:rsidR="00BD3737" w:rsidRDefault="00BD3737" w:rsidP="00ED074F">
      <w:r>
        <w:t xml:space="preserve">An offer of employment is contingent upon successful </w:t>
      </w:r>
      <w:r w:rsidR="00927154">
        <w:t>completion of</w:t>
      </w:r>
      <w:r>
        <w:t xml:space="preserve"> background checks and reference checks.</w:t>
      </w:r>
    </w:p>
    <w:p w14:paraId="5569B811" w14:textId="77777777" w:rsidR="005534B3" w:rsidRDefault="00AB4CD8" w:rsidP="005534B3">
      <w:r>
        <w:t xml:space="preserve">. </w:t>
      </w:r>
    </w:p>
    <w:p w14:paraId="75BD87A0" w14:textId="32432831" w:rsidR="00BD3737" w:rsidRPr="005534B3" w:rsidRDefault="00D93372" w:rsidP="005534B3">
      <w:pPr>
        <w:rPr>
          <w:b/>
          <w:bCs/>
        </w:rPr>
      </w:pPr>
      <w:r w:rsidRPr="005534B3">
        <w:rPr>
          <w:b/>
          <w:bCs/>
        </w:rPr>
        <w:t>Brenda Arp</w:t>
      </w:r>
    </w:p>
    <w:p w14:paraId="07978CA7" w14:textId="3C18D095" w:rsidR="00BD3737" w:rsidRPr="005534B3" w:rsidRDefault="00D93372" w:rsidP="00BD3737">
      <w:pPr>
        <w:pStyle w:val="NoSpacing"/>
        <w:rPr>
          <w:b/>
          <w:bCs/>
        </w:rPr>
      </w:pPr>
      <w:r w:rsidRPr="005534B3">
        <w:rPr>
          <w:b/>
          <w:bCs/>
        </w:rPr>
        <w:t xml:space="preserve">Brown </w:t>
      </w:r>
      <w:r w:rsidR="00BD3737" w:rsidRPr="005534B3">
        <w:rPr>
          <w:b/>
          <w:bCs/>
        </w:rPr>
        <w:t>County</w:t>
      </w:r>
    </w:p>
    <w:p w14:paraId="5383B720" w14:textId="75A5C4CB" w:rsidR="00EB2846" w:rsidRDefault="00BD3737" w:rsidP="0013581C">
      <w:pPr>
        <w:pStyle w:val="NoSpacing"/>
        <w:rPr>
          <w:b/>
          <w:bCs/>
        </w:rPr>
      </w:pPr>
      <w:r w:rsidRPr="005534B3">
        <w:rPr>
          <w:b/>
          <w:bCs/>
        </w:rPr>
        <w:t xml:space="preserve">Elections Administrator </w:t>
      </w:r>
    </w:p>
    <w:p w14:paraId="699CD479" w14:textId="76415BAC" w:rsidR="005534B3" w:rsidRPr="005534B3" w:rsidRDefault="005534B3" w:rsidP="0013581C">
      <w:pPr>
        <w:pStyle w:val="NoSpacing"/>
        <w:rPr>
          <w:b/>
          <w:bCs/>
        </w:rPr>
      </w:pPr>
      <w:r>
        <w:rPr>
          <w:b/>
          <w:bCs/>
        </w:rPr>
        <w:t>Brenda.arp@browncountytx.gov</w:t>
      </w:r>
    </w:p>
    <w:p w14:paraId="0C74991A" w14:textId="77777777" w:rsidR="005534B3" w:rsidRDefault="005534B3" w:rsidP="0013581C">
      <w:pPr>
        <w:pStyle w:val="NoSpacing"/>
      </w:pPr>
    </w:p>
    <w:sectPr w:rsidR="005534B3" w:rsidSect="00ED07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33297"/>
    <w:multiLevelType w:val="multilevel"/>
    <w:tmpl w:val="0E32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13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4A"/>
    <w:rsid w:val="0013581C"/>
    <w:rsid w:val="003151F4"/>
    <w:rsid w:val="0046247D"/>
    <w:rsid w:val="00471558"/>
    <w:rsid w:val="00500065"/>
    <w:rsid w:val="005534B3"/>
    <w:rsid w:val="005E5551"/>
    <w:rsid w:val="00690F23"/>
    <w:rsid w:val="00927154"/>
    <w:rsid w:val="009A3093"/>
    <w:rsid w:val="009C61F1"/>
    <w:rsid w:val="00A06AF8"/>
    <w:rsid w:val="00AB2AC5"/>
    <w:rsid w:val="00AB4CD8"/>
    <w:rsid w:val="00BD3737"/>
    <w:rsid w:val="00CD5AD5"/>
    <w:rsid w:val="00D93372"/>
    <w:rsid w:val="00E22506"/>
    <w:rsid w:val="00E36002"/>
    <w:rsid w:val="00EA154A"/>
    <w:rsid w:val="00EB2846"/>
    <w:rsid w:val="00ED074F"/>
    <w:rsid w:val="00F056FE"/>
    <w:rsid w:val="00F61C90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679F"/>
  <w15:chartTrackingRefBased/>
  <w15:docId w15:val="{64B83511-FFCD-4C47-8E41-FB914D0D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7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3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Hawkins</dc:creator>
  <cp:keywords/>
  <dc:description/>
  <cp:lastModifiedBy>Brenda Arp</cp:lastModifiedBy>
  <cp:revision>2</cp:revision>
  <dcterms:created xsi:type="dcterms:W3CDTF">2024-12-05T18:16:00Z</dcterms:created>
  <dcterms:modified xsi:type="dcterms:W3CDTF">2024-12-05T18:16:00Z</dcterms:modified>
</cp:coreProperties>
</file>